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8A" w:rsidRPr="00E90F06" w:rsidRDefault="00063C8A" w:rsidP="00E90F06">
      <w:pPr>
        <w:jc w:val="center"/>
        <w:rPr>
          <w:iCs/>
        </w:rPr>
      </w:pPr>
      <w:r w:rsidRPr="00E90F06">
        <w:rPr>
          <w:iCs/>
        </w:rPr>
        <w:t>СОВЕТ ВЫСЕЛКОВСКОГО СЕЛЬСКОГО ПОСЕЛЕНИЯ</w:t>
      </w:r>
    </w:p>
    <w:p w:rsidR="00063C8A" w:rsidRPr="00E90F06" w:rsidRDefault="00063C8A" w:rsidP="00E90F06">
      <w:pPr>
        <w:jc w:val="center"/>
        <w:rPr>
          <w:iCs/>
        </w:rPr>
      </w:pPr>
      <w:r w:rsidRPr="00E90F06">
        <w:rPr>
          <w:iCs/>
        </w:rPr>
        <w:t>ВЫСЕЛКОВСКОГО РАЙОНА</w:t>
      </w:r>
    </w:p>
    <w:p w:rsidR="00063C8A" w:rsidRPr="00E90F06" w:rsidRDefault="00063C8A" w:rsidP="00E90F06">
      <w:pPr>
        <w:jc w:val="center"/>
        <w:rPr>
          <w:iCs/>
        </w:rPr>
      </w:pPr>
    </w:p>
    <w:p w:rsidR="00063C8A" w:rsidRPr="00E90F06" w:rsidRDefault="00063C8A" w:rsidP="00E90F06">
      <w:pPr>
        <w:jc w:val="center"/>
        <w:rPr>
          <w:iCs/>
        </w:rPr>
      </w:pPr>
      <w:r w:rsidRPr="00AF65A4">
        <w:rPr>
          <w:iCs/>
          <w:lang w:val="en-US"/>
        </w:rPr>
        <w:t>X</w:t>
      </w:r>
      <w:r w:rsidRPr="00AF65A4">
        <w:rPr>
          <w:iCs/>
        </w:rPr>
        <w:t>Х</w:t>
      </w:r>
      <w:r w:rsidRPr="00AF65A4">
        <w:rPr>
          <w:iCs/>
          <w:lang w:val="en-US"/>
        </w:rPr>
        <w:t>VII</w:t>
      </w:r>
      <w:r w:rsidRPr="00AF65A4">
        <w:rPr>
          <w:iCs/>
        </w:rPr>
        <w:t xml:space="preserve"> сессия </w:t>
      </w:r>
      <w:r w:rsidRPr="00AF65A4">
        <w:rPr>
          <w:iCs/>
          <w:lang w:val="en-US"/>
        </w:rPr>
        <w:t>III</w:t>
      </w:r>
      <w:r w:rsidRPr="00AF65A4">
        <w:rPr>
          <w:iCs/>
        </w:rPr>
        <w:t xml:space="preserve"> созыва</w:t>
      </w:r>
    </w:p>
    <w:p w:rsidR="00063C8A" w:rsidRPr="00E90F06" w:rsidRDefault="00063C8A" w:rsidP="00E90F06">
      <w:pPr>
        <w:jc w:val="center"/>
        <w:rPr>
          <w:iCs/>
        </w:rPr>
      </w:pPr>
    </w:p>
    <w:p w:rsidR="00063C8A" w:rsidRPr="00E90F06" w:rsidRDefault="00063C8A" w:rsidP="00E90F06">
      <w:pPr>
        <w:jc w:val="center"/>
        <w:rPr>
          <w:iCs/>
        </w:rPr>
      </w:pPr>
      <w:r w:rsidRPr="00E90F06">
        <w:rPr>
          <w:iCs/>
        </w:rPr>
        <w:t>РЕШЕНИЕ</w:t>
      </w:r>
    </w:p>
    <w:p w:rsidR="00063C8A" w:rsidRPr="00E90F06" w:rsidRDefault="00063C8A" w:rsidP="00E90F06">
      <w:pPr>
        <w:jc w:val="center"/>
        <w:rPr>
          <w:iCs/>
        </w:rPr>
      </w:pPr>
    </w:p>
    <w:p w:rsidR="00063C8A" w:rsidRPr="00E90F06" w:rsidRDefault="00063C8A" w:rsidP="00E90F06">
      <w:pPr>
        <w:rPr>
          <w:iCs/>
        </w:rPr>
      </w:pPr>
      <w:r w:rsidRPr="00E90F06">
        <w:rPr>
          <w:iCs/>
        </w:rPr>
        <w:t xml:space="preserve"> </w:t>
      </w:r>
      <w:r w:rsidR="00923776" w:rsidRPr="00E90F06">
        <w:rPr>
          <w:iCs/>
        </w:rPr>
        <w:t xml:space="preserve">от </w:t>
      </w:r>
      <w:r w:rsidR="00685DEA">
        <w:rPr>
          <w:iCs/>
        </w:rPr>
        <w:t xml:space="preserve">28 декабря 2017 года                                                 </w:t>
      </w:r>
      <w:r w:rsidR="00685DEA">
        <w:rPr>
          <w:iCs/>
        </w:rPr>
        <w:tab/>
      </w:r>
      <w:r w:rsidR="00685DEA">
        <w:rPr>
          <w:iCs/>
        </w:rPr>
        <w:tab/>
      </w:r>
      <w:r w:rsidR="00685DEA">
        <w:rPr>
          <w:iCs/>
        </w:rPr>
        <w:tab/>
        <w:t xml:space="preserve">    № 3 -230</w:t>
      </w:r>
    </w:p>
    <w:p w:rsidR="00063C8A" w:rsidRPr="00E90F06" w:rsidRDefault="00063C8A" w:rsidP="00E90F06">
      <w:pPr>
        <w:jc w:val="center"/>
        <w:rPr>
          <w:b/>
          <w:iCs/>
          <w:sz w:val="24"/>
        </w:rPr>
      </w:pPr>
      <w:r w:rsidRPr="00E90F06">
        <w:rPr>
          <w:iCs/>
          <w:sz w:val="24"/>
        </w:rPr>
        <w:t>ст-ца Выселки</w:t>
      </w:r>
    </w:p>
    <w:p w:rsidR="00063C8A" w:rsidRDefault="00063C8A" w:rsidP="00E90F06">
      <w:pPr>
        <w:jc w:val="center"/>
        <w:rPr>
          <w:b/>
          <w:iCs/>
        </w:rPr>
      </w:pPr>
    </w:p>
    <w:p w:rsidR="00E90F06" w:rsidRDefault="00E90F06" w:rsidP="00E90F06">
      <w:pPr>
        <w:jc w:val="center"/>
        <w:rPr>
          <w:b/>
          <w:iCs/>
        </w:rPr>
      </w:pPr>
    </w:p>
    <w:p w:rsidR="008306EF" w:rsidRDefault="00A13334" w:rsidP="00E90F06">
      <w:pPr>
        <w:jc w:val="center"/>
        <w:rPr>
          <w:b/>
        </w:rPr>
      </w:pPr>
      <w:r w:rsidRPr="00E90F06">
        <w:rPr>
          <w:b/>
        </w:rPr>
        <w:t xml:space="preserve">Об утверждении Порядка организации и проведения </w:t>
      </w:r>
    </w:p>
    <w:p w:rsidR="008306EF" w:rsidRDefault="00A13334" w:rsidP="008306EF">
      <w:pPr>
        <w:jc w:val="center"/>
        <w:rPr>
          <w:b/>
        </w:rPr>
      </w:pPr>
      <w:r w:rsidRPr="00E90F06">
        <w:rPr>
          <w:b/>
        </w:rPr>
        <w:t>голосования по отбору общественных территорий,</w:t>
      </w:r>
    </w:p>
    <w:p w:rsidR="00A13334" w:rsidRPr="00E90F06" w:rsidRDefault="00A13334" w:rsidP="008306EF">
      <w:pPr>
        <w:jc w:val="center"/>
        <w:rPr>
          <w:b/>
        </w:rPr>
      </w:pPr>
      <w:r w:rsidRPr="00E90F06">
        <w:rPr>
          <w:b/>
        </w:rPr>
        <w:t xml:space="preserve"> подлежащих благоустройству в первоочередном порядке</w:t>
      </w:r>
    </w:p>
    <w:p w:rsidR="00A13334" w:rsidRPr="00E90F06" w:rsidRDefault="00A13334" w:rsidP="00E90F06">
      <w:pPr>
        <w:jc w:val="center"/>
        <w:rPr>
          <w:b/>
          <w:bCs/>
        </w:rPr>
      </w:pP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rPr>
          <w:color w:val="000000"/>
        </w:rPr>
        <w:t xml:space="preserve">В соответствии </w:t>
      </w:r>
      <w:r w:rsidR="00923776" w:rsidRPr="00E90F06">
        <w:rPr>
          <w:color w:val="000000"/>
        </w:rPr>
        <w:t xml:space="preserve">с </w:t>
      </w:r>
      <w:r w:rsidRPr="00E90F06">
        <w:rPr>
          <w:color w:val="000000"/>
        </w:rPr>
        <w:t xml:space="preserve">Федеральным законом от </w:t>
      </w:r>
      <w:r w:rsidR="00923776" w:rsidRPr="00E90F06">
        <w:rPr>
          <w:color w:val="000000"/>
        </w:rPr>
        <w:t xml:space="preserve">6 октября </w:t>
      </w:r>
      <w:r w:rsidRPr="00E90F06">
        <w:rPr>
          <w:color w:val="000000"/>
        </w:rPr>
        <w:t>2003</w:t>
      </w:r>
      <w:r w:rsidR="00923776" w:rsidRPr="00E90F06">
        <w:rPr>
          <w:color w:val="000000"/>
        </w:rPr>
        <w:t xml:space="preserve"> года</w:t>
      </w:r>
      <w:r w:rsidRPr="00E90F06">
        <w:rPr>
          <w:color w:val="000000"/>
        </w:rPr>
        <w:t xml:space="preserve"> </w:t>
      </w:r>
      <w:r w:rsidR="00923776" w:rsidRPr="00E90F06">
        <w:rPr>
          <w:color w:val="000000"/>
        </w:rPr>
        <w:t xml:space="preserve">                         </w:t>
      </w:r>
      <w:hyperlink r:id="rId7" w:history="1">
        <w:r w:rsidRPr="00E90F06">
          <w:rPr>
            <w:color w:val="000000"/>
          </w:rPr>
          <w:t>№ 131-ФЗ</w:t>
        </w:r>
      </w:hyperlink>
      <w:r w:rsidRPr="00E90F06">
        <w:rPr>
          <w:color w:val="000000"/>
        </w:rPr>
        <w:t xml:space="preserve"> «Об общих </w:t>
      </w:r>
      <w:r w:rsidRPr="00E90F06">
        <w:t xml:space="preserve">принципах организации местного самоуправления в Российской Федерации», </w:t>
      </w:r>
      <w:r w:rsidR="00923776" w:rsidRPr="00E90F06">
        <w:t>п</w:t>
      </w:r>
      <w:r w:rsidRPr="00E90F06">
        <w:t xml:space="preserve">остановлением Правительства Российской Федерации от </w:t>
      </w:r>
      <w:r w:rsidR="00923776" w:rsidRPr="00E90F06">
        <w:t xml:space="preserve">10 февраля </w:t>
      </w:r>
      <w:r w:rsidRPr="00E90F06">
        <w:t xml:space="preserve">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в целях реализации мероприятий по благоустройству территории </w:t>
      </w:r>
      <w:r w:rsidR="00063C8A" w:rsidRPr="00E90F06">
        <w:t>Выселковского сельского поселения Выселковского района</w:t>
      </w:r>
      <w:r w:rsidRPr="00E90F06">
        <w:t xml:space="preserve">, Совет  </w:t>
      </w:r>
      <w:r w:rsidR="00063C8A" w:rsidRPr="00E90F06">
        <w:t>Выселковского сельского поселения Выселковского района</w:t>
      </w:r>
      <w:r w:rsidRPr="00E90F06">
        <w:t xml:space="preserve"> р е ш и л:</w:t>
      </w:r>
    </w:p>
    <w:p w:rsidR="00A13334" w:rsidRPr="00E90F06" w:rsidRDefault="00A13334" w:rsidP="00E90F06">
      <w:pPr>
        <w:autoSpaceDE w:val="0"/>
        <w:autoSpaceDN w:val="0"/>
        <w:adjustRightInd w:val="0"/>
        <w:ind w:firstLine="708"/>
        <w:jc w:val="both"/>
      </w:pPr>
      <w:r w:rsidRPr="00E90F06">
        <w:t>1. Утвердить Порядок организации и проведения голосования по отбору общественных территорий, подлежащих благоустройству в первоочередном порядке (прилага</w:t>
      </w:r>
      <w:r w:rsidR="00063C8A" w:rsidRPr="00E90F06">
        <w:t>е</w:t>
      </w:r>
      <w:r w:rsidRPr="00E90F06">
        <w:t>тся).</w:t>
      </w:r>
    </w:p>
    <w:p w:rsidR="00063C8A" w:rsidRPr="00E90F06" w:rsidRDefault="00063C8A" w:rsidP="00E90F06">
      <w:pPr>
        <w:tabs>
          <w:tab w:val="left" w:pos="851"/>
        </w:tabs>
        <w:jc w:val="both"/>
      </w:pPr>
      <w:r w:rsidRPr="00E90F06">
        <w:t xml:space="preserve">         2.</w:t>
      </w:r>
      <w:r w:rsidR="00923776" w:rsidRPr="00E90F06">
        <w:t xml:space="preserve"> </w:t>
      </w:r>
      <w:r w:rsidRPr="00E90F06">
        <w:t>Настоящее решение подлежит опубликованию в средствах массовой информации «Власть Советов», размещению на официальном сайте Выселковского сельского поселения Выселковского района в информационно-телекоммуникационной сети «Интернет».</w:t>
      </w:r>
    </w:p>
    <w:p w:rsidR="00321AAA" w:rsidRPr="00E90F06" w:rsidRDefault="00063C8A" w:rsidP="00E90F06">
      <w:pPr>
        <w:ind w:firstLine="708"/>
        <w:jc w:val="both"/>
      </w:pPr>
      <w:r w:rsidRPr="00E90F06">
        <w:t>3.</w:t>
      </w:r>
      <w:r w:rsidR="00321AAA" w:rsidRPr="00E90F06">
        <w:t xml:space="preserve"> Контроль за выполнением настоящего постановления возложить на заместителя главы Выселковского сельского поселения Выселковского района по вопросам жилищно-коммунального хозяйства, промышленности, строите</w:t>
      </w:r>
      <w:r w:rsidR="008306EF">
        <w:t>льства, транспорта, связи и ЧС Д.В.</w:t>
      </w:r>
      <w:r w:rsidR="00321AAA" w:rsidRPr="00E90F06">
        <w:t>Олексенко.</w:t>
      </w:r>
    </w:p>
    <w:p w:rsidR="00063C8A" w:rsidRPr="00E90F06" w:rsidRDefault="00063C8A" w:rsidP="00E90F06">
      <w:pPr>
        <w:ind w:firstLine="708"/>
        <w:jc w:val="both"/>
      </w:pPr>
      <w:r w:rsidRPr="00E90F06">
        <w:t>4.</w:t>
      </w:r>
      <w:r w:rsidR="00923776" w:rsidRPr="00E90F06">
        <w:t xml:space="preserve"> </w:t>
      </w:r>
      <w:r w:rsidRPr="00E90F06">
        <w:t>Решение вступает в силу со дня его опубликования.</w:t>
      </w:r>
    </w:p>
    <w:p w:rsidR="00063C8A" w:rsidRPr="00E90F06" w:rsidRDefault="00063C8A" w:rsidP="00E90F06">
      <w:pPr>
        <w:ind w:right="-82"/>
      </w:pPr>
    </w:p>
    <w:p w:rsidR="00063C8A" w:rsidRPr="00E90F06" w:rsidRDefault="00063C8A" w:rsidP="00E90F06">
      <w:pPr>
        <w:ind w:right="-82"/>
      </w:pPr>
      <w:r w:rsidRPr="00E90F06">
        <w:t xml:space="preserve">Глава Выселковского сельского </w:t>
      </w:r>
    </w:p>
    <w:p w:rsidR="00063C8A" w:rsidRPr="00E90F06" w:rsidRDefault="00063C8A" w:rsidP="00E90F06">
      <w:pPr>
        <w:ind w:right="-82"/>
      </w:pPr>
      <w:r w:rsidRPr="00E90F06">
        <w:t>поселения Выселковского района                                                         М.И.Хлыстун</w:t>
      </w:r>
    </w:p>
    <w:p w:rsidR="00063C8A" w:rsidRPr="00E90F06" w:rsidRDefault="00063C8A" w:rsidP="00E90F06">
      <w:pPr>
        <w:ind w:right="-82"/>
      </w:pPr>
    </w:p>
    <w:p w:rsidR="00063C8A" w:rsidRPr="00E90F06" w:rsidRDefault="00063C8A" w:rsidP="00E90F06">
      <w:r w:rsidRPr="00E90F06">
        <w:t>Председатель Совета</w:t>
      </w:r>
    </w:p>
    <w:p w:rsidR="00063C8A" w:rsidRPr="00E90F06" w:rsidRDefault="00063C8A" w:rsidP="00E90F06">
      <w:r w:rsidRPr="00E90F06">
        <w:t>Выселковского сельского поселения</w:t>
      </w:r>
    </w:p>
    <w:p w:rsidR="00321AAA" w:rsidRPr="00E90F06" w:rsidRDefault="00063C8A" w:rsidP="00E90F06">
      <w:r w:rsidRPr="00E90F06">
        <w:t>Выселковского района                                                                             О.А.Зяблова</w:t>
      </w:r>
    </w:p>
    <w:p w:rsidR="00063C8A" w:rsidRPr="00E90F06" w:rsidRDefault="00063C8A" w:rsidP="00E90F06">
      <w:pPr>
        <w:ind w:left="4860"/>
        <w:jc w:val="center"/>
      </w:pPr>
      <w:r w:rsidRPr="00E90F06">
        <w:lastRenderedPageBreak/>
        <w:t>ПРИЛОЖЕНИЕ</w:t>
      </w:r>
    </w:p>
    <w:p w:rsidR="00063C8A" w:rsidRPr="00E90F06" w:rsidRDefault="00063C8A" w:rsidP="00E90F06">
      <w:pPr>
        <w:ind w:left="4860"/>
        <w:jc w:val="center"/>
      </w:pPr>
    </w:p>
    <w:p w:rsidR="00063C8A" w:rsidRPr="00E90F06" w:rsidRDefault="00063C8A" w:rsidP="00E90F06">
      <w:pPr>
        <w:ind w:left="4860"/>
        <w:jc w:val="center"/>
      </w:pPr>
      <w:r w:rsidRPr="00E90F06">
        <w:t>УТВЕРЖДЕН</w:t>
      </w:r>
    </w:p>
    <w:p w:rsidR="00063C8A" w:rsidRPr="00E90F06" w:rsidRDefault="00063C8A" w:rsidP="00E90F06">
      <w:pPr>
        <w:ind w:left="4860"/>
        <w:jc w:val="center"/>
      </w:pPr>
      <w:r w:rsidRPr="00E90F06">
        <w:t>решением Совета</w:t>
      </w:r>
    </w:p>
    <w:p w:rsidR="00063C8A" w:rsidRPr="00E90F06" w:rsidRDefault="00063C8A" w:rsidP="00E90F06">
      <w:pPr>
        <w:ind w:left="4860"/>
        <w:jc w:val="center"/>
      </w:pPr>
      <w:r w:rsidRPr="00E90F06">
        <w:t>Выселковского сельского поселения</w:t>
      </w:r>
    </w:p>
    <w:p w:rsidR="00063C8A" w:rsidRPr="00E90F06" w:rsidRDefault="00063C8A" w:rsidP="00E90F06">
      <w:pPr>
        <w:ind w:left="4860"/>
        <w:jc w:val="center"/>
      </w:pPr>
      <w:r w:rsidRPr="00E90F06">
        <w:t>Выселковского района</w:t>
      </w:r>
    </w:p>
    <w:p w:rsidR="00685DEA" w:rsidRPr="00E90F06" w:rsidRDefault="00685DEA" w:rsidP="00685DEA">
      <w:pPr>
        <w:rPr>
          <w:iCs/>
        </w:rPr>
      </w:pPr>
      <w:r>
        <w:rPr>
          <w:iCs/>
        </w:rPr>
        <w:t xml:space="preserve">                                                                         </w:t>
      </w:r>
      <w:r w:rsidRPr="00E90F06">
        <w:rPr>
          <w:iCs/>
        </w:rPr>
        <w:t xml:space="preserve">от </w:t>
      </w:r>
      <w:r>
        <w:rPr>
          <w:iCs/>
        </w:rPr>
        <w:t>28 де</w:t>
      </w:r>
      <w:r>
        <w:rPr>
          <w:iCs/>
        </w:rPr>
        <w:t xml:space="preserve">кабря 2017 года        </w:t>
      </w:r>
      <w:r>
        <w:rPr>
          <w:iCs/>
        </w:rPr>
        <w:t>№ 3 -230</w:t>
      </w:r>
    </w:p>
    <w:p w:rsidR="00A13334" w:rsidRPr="00E90F06" w:rsidRDefault="00A13334" w:rsidP="00E90F06">
      <w:pPr>
        <w:jc w:val="center"/>
      </w:pPr>
    </w:p>
    <w:p w:rsidR="00A13334" w:rsidRPr="00E90F06" w:rsidRDefault="00A13334" w:rsidP="00E90F06">
      <w:pPr>
        <w:jc w:val="center"/>
      </w:pPr>
    </w:p>
    <w:p w:rsidR="00A13334" w:rsidRPr="00E90F06" w:rsidRDefault="00A13334" w:rsidP="00E90F06">
      <w:pPr>
        <w:jc w:val="center"/>
      </w:pPr>
    </w:p>
    <w:p w:rsidR="00A13334" w:rsidRPr="00E90F06" w:rsidRDefault="00A13334" w:rsidP="00E90F06">
      <w:pPr>
        <w:jc w:val="center"/>
        <w:rPr>
          <w:b/>
          <w:bCs/>
        </w:rPr>
      </w:pPr>
      <w:r w:rsidRPr="00E90F06">
        <w:rPr>
          <w:b/>
          <w:bCs/>
        </w:rPr>
        <w:t xml:space="preserve">Порядок организации и проведения голосования </w:t>
      </w:r>
    </w:p>
    <w:p w:rsidR="00A13334" w:rsidRPr="00E90F06" w:rsidRDefault="00A13334" w:rsidP="00E90F06">
      <w:pPr>
        <w:jc w:val="center"/>
        <w:rPr>
          <w:b/>
          <w:bCs/>
        </w:rPr>
      </w:pPr>
      <w:r w:rsidRPr="00E90F06">
        <w:rPr>
          <w:b/>
          <w:bCs/>
        </w:rPr>
        <w:t>по отбору общественных территорий, подлежащих</w:t>
      </w:r>
    </w:p>
    <w:p w:rsidR="00A13334" w:rsidRPr="00E90F06" w:rsidRDefault="00A13334" w:rsidP="00E90F06">
      <w:pPr>
        <w:jc w:val="center"/>
        <w:rPr>
          <w:b/>
          <w:bCs/>
        </w:rPr>
      </w:pPr>
      <w:r w:rsidRPr="00E90F06">
        <w:rPr>
          <w:b/>
          <w:bCs/>
        </w:rPr>
        <w:t>благоустройству в первоочередном порядке</w:t>
      </w:r>
    </w:p>
    <w:p w:rsidR="00A13334" w:rsidRPr="00E90F06" w:rsidRDefault="00A13334" w:rsidP="00E90F06">
      <w:pPr>
        <w:spacing w:before="240" w:after="240"/>
        <w:jc w:val="center"/>
        <w:rPr>
          <w:b/>
          <w:bCs/>
        </w:rPr>
      </w:pPr>
      <w:r w:rsidRPr="00E90F06">
        <w:rPr>
          <w:b/>
          <w:bCs/>
        </w:rPr>
        <w:t>1. Общие положения</w:t>
      </w: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  <w:r w:rsidRPr="00E90F06">
        <w:t xml:space="preserve">1.1. Настоящий Порядок определяет механизм организации и проведения голосования по отбору общественных территорий, подлежащих благоустройству в первоочередном порядке (далее </w:t>
      </w:r>
      <w:r w:rsidR="00923776" w:rsidRPr="00E90F06">
        <w:t>-</w:t>
      </w:r>
      <w:r w:rsidRPr="00E90F06">
        <w:t xml:space="preserve"> общественные территории), сроки представления, рассмотрения и оценки предложений в целях определения перечня общественных территорий, подлежащих</w:t>
      </w:r>
      <w:r w:rsidR="00923776" w:rsidRPr="00E90F06">
        <w:t xml:space="preserve"> </w:t>
      </w:r>
      <w:r w:rsidRPr="00E90F06">
        <w:t xml:space="preserve">в рамках реализации </w:t>
      </w:r>
      <w:r w:rsidR="00063C8A" w:rsidRPr="00E90F06">
        <w:t xml:space="preserve">муниципальной </w:t>
      </w:r>
      <w:r w:rsidRPr="00E90F06">
        <w:t>программы</w:t>
      </w:r>
      <w:r w:rsidR="00063C8A" w:rsidRPr="00E90F06">
        <w:t xml:space="preserve"> «Формирование современной городской среды на территории Выселковского сельского поселения Выселковского района</w:t>
      </w:r>
      <w:r w:rsidRPr="00E90F06">
        <w:t xml:space="preserve"> на 2018 - 2022 год</w:t>
      </w:r>
      <w:r w:rsidR="00923776" w:rsidRPr="00E90F06">
        <w:t>а</w:t>
      </w:r>
      <w:r w:rsidRPr="00E90F06">
        <w:t>» (далее – муниципальная программа) благоустройству в первоочередном порядке в 2018 году (в случае принятия соответствующего решения органом местного самоуправления - в 2019 году).</w:t>
      </w: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  <w:r w:rsidRPr="00E90F06">
        <w:t>1.2. В целях настоящего Порядка под общественной территорией понимается территория общего пользования, которой беспрепятственно пользуется неограниченный круг лиц соответствующего функционального назначения (площади, набережные, улицы, пешеходные зоны, скверы, парки, иные территории).</w:t>
      </w: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  <w:r w:rsidRPr="00E90F06">
        <w:t xml:space="preserve">1.3. Организация проведения общественного обсуждения и голосования по отбору общественных территорий и подведение итогов голосования на территории </w:t>
      </w:r>
      <w:r w:rsidR="00063C8A" w:rsidRPr="00E90F06">
        <w:t>Выселковского сельского поселения Выселковского района</w:t>
      </w:r>
      <w:r w:rsidRPr="00E90F06">
        <w:t xml:space="preserve"> осуществляется </w:t>
      </w:r>
      <w:r w:rsidR="00063C8A" w:rsidRPr="00E90F06">
        <w:t xml:space="preserve">постоянно действующей общественной комиссии по координации хода реализации муниципальной программы «Формирование современной городской среды на территории Выселковского сельского поселения Выселковского района на 2018 – 2022 года» </w:t>
      </w:r>
      <w:r w:rsidR="00923776" w:rsidRPr="00E90F06">
        <w:t>(далее -</w:t>
      </w:r>
      <w:r w:rsidRPr="00E90F06">
        <w:t xml:space="preserve"> общественная комиссия). </w:t>
      </w: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  <w:r w:rsidRPr="00E90F06">
        <w:t xml:space="preserve">Порядок создания, деятельности, а также состав общественной комиссии определяется правовым актом администрации </w:t>
      </w:r>
      <w:r w:rsidR="00063C8A" w:rsidRPr="00E90F06">
        <w:t>Выселковского сельского поселения Выселковского района</w:t>
      </w:r>
      <w:r w:rsidRPr="00E90F06">
        <w:t>.</w:t>
      </w: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  <w:r w:rsidRPr="00E90F06">
        <w:t xml:space="preserve">1.4. Участие в голосовании по отбору общественных территорий имеют право граждане Российской Федерации, имеющие паспорт гражданина Российской Федерации или иной документ, удостоверяющий в установленном </w:t>
      </w:r>
      <w:r w:rsidRPr="00E90F06">
        <w:lastRenderedPageBreak/>
        <w:t>порядке личность в соответствии с требованиями законодательства Российской Федерации, и проживающих на территории населенного пункта, в котором осуществляется голосование.</w:t>
      </w:r>
    </w:p>
    <w:p w:rsidR="00A13334" w:rsidRPr="00E90F06" w:rsidRDefault="00A13334" w:rsidP="00E90F06">
      <w:pPr>
        <w:autoSpaceDE w:val="0"/>
        <w:autoSpaceDN w:val="0"/>
        <w:adjustRightInd w:val="0"/>
        <w:spacing w:before="240"/>
        <w:ind w:firstLine="709"/>
        <w:jc w:val="center"/>
        <w:rPr>
          <w:b/>
          <w:bCs/>
        </w:rPr>
      </w:pPr>
      <w:r w:rsidRPr="00E90F06">
        <w:rPr>
          <w:b/>
          <w:bCs/>
        </w:rPr>
        <w:t xml:space="preserve">2. Порядок и сроки представления предложений </w:t>
      </w:r>
    </w:p>
    <w:p w:rsidR="00A13334" w:rsidRPr="00E90F06" w:rsidRDefault="00A13334" w:rsidP="00E90F06">
      <w:pPr>
        <w:autoSpaceDE w:val="0"/>
        <w:autoSpaceDN w:val="0"/>
        <w:adjustRightInd w:val="0"/>
        <w:spacing w:after="240"/>
        <w:ind w:firstLine="709"/>
        <w:jc w:val="center"/>
        <w:rPr>
          <w:b/>
          <w:bCs/>
        </w:rPr>
      </w:pPr>
      <w:r w:rsidRPr="00E90F06">
        <w:rPr>
          <w:b/>
          <w:bCs/>
        </w:rPr>
        <w:t xml:space="preserve">для голосования по отбору общественных территорий 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2.1. Предложение о включении в муниципальную программу общественной территории принимается администрацией </w:t>
      </w:r>
      <w:r w:rsidR="00063C8A" w:rsidRPr="00E90F06">
        <w:t>Выселковского сельского поселения Выселковского района</w:t>
      </w:r>
      <w:r w:rsidRPr="00E90F06">
        <w:t>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Данные предложения принимаются в период с </w:t>
      </w:r>
      <w:r w:rsidR="00685DEA">
        <w:t>10</w:t>
      </w:r>
      <w:r w:rsidRPr="00E90F06">
        <w:t xml:space="preserve"> января 2018 года в течение 30 календарных дней.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2.2. Заявителями предложений о включении общественной территорий в муниципальную программу выступают граждан</w:t>
      </w:r>
      <w:bookmarkStart w:id="0" w:name="_GoBack"/>
      <w:bookmarkEnd w:id="0"/>
      <w:r w:rsidRPr="00E90F06">
        <w:t>е, юридические лица, органы государственной власти, органы местного самоуправления (далее - заявители).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2.3. Поступившие предложения регистрируются в порядке их поступления от заявителей в журнале регистрации с указанием порядкового регистрационного номера, даты и времени представления предложения, фамилии, имени, отчества (для физических лиц), наименования (для юридических лиц), а также местоположения общественной территории, и направляются </w:t>
      </w:r>
      <w:r w:rsidR="00923776" w:rsidRPr="00E90F06">
        <w:t>администрацией Выселковского сельского поселения Выселковского района</w:t>
      </w:r>
      <w:r w:rsidRPr="00E90F06">
        <w:t xml:space="preserve"> в общественную комиссию для рассмотрения и оценки.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Поступившие предложения направляются </w:t>
      </w:r>
      <w:r w:rsidR="00CB3EA0" w:rsidRPr="00E90F06">
        <w:t xml:space="preserve">администрацией Выселковского сельского поселения Выселковского района </w:t>
      </w:r>
      <w:r w:rsidRPr="00E90F06">
        <w:t>в общественную комиссию на следующий рабочий день, после дня поступления соответствующего предложения.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2.4. Поступившее предложение подлежит отклонению, и заявителю дается письменный отказ и разъяснение о невозможности его рассмотрения в случае, если предложения направлены после окончания срока приема предложений.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2.5. Предложения о включении общественной территории в муниципальную программу, подаваемые заявителем, должны содержать следующую информацию: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местоположение общественной территории, перечень работ, предлагаемых к выполнению на общественной территории;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информацию по размещению на общественной территории видов оборудования, иных материальных объектов и образцов элементов благоустройства;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информацию по стилевому решению, в том числе по типам озеленения территории общего пользования, освещения и осветительного оборудования;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информацию, материалы, содержащие визуальное изображение предлагаемого благоустройства (фото, видео, рисунки и т.д.);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описание проблем, на решение которых направлены мероприятия по благоустройству общественной территории.</w:t>
      </w:r>
    </w:p>
    <w:p w:rsidR="00A13334" w:rsidRPr="00E90F06" w:rsidRDefault="00A13334" w:rsidP="00E90F06">
      <w:pPr>
        <w:autoSpaceDE w:val="0"/>
        <w:autoSpaceDN w:val="0"/>
        <w:adjustRightInd w:val="0"/>
        <w:spacing w:before="240"/>
        <w:jc w:val="center"/>
        <w:outlineLvl w:val="0"/>
        <w:rPr>
          <w:b/>
          <w:bCs/>
        </w:rPr>
      </w:pPr>
      <w:r w:rsidRPr="00E90F06">
        <w:rPr>
          <w:b/>
          <w:bCs/>
        </w:rPr>
        <w:lastRenderedPageBreak/>
        <w:t xml:space="preserve">3. Формирование перечня общественных </w:t>
      </w:r>
    </w:p>
    <w:p w:rsidR="00A13334" w:rsidRPr="00E90F06" w:rsidRDefault="00A13334" w:rsidP="00E90F06">
      <w:pPr>
        <w:autoSpaceDE w:val="0"/>
        <w:autoSpaceDN w:val="0"/>
        <w:adjustRightInd w:val="0"/>
        <w:spacing w:after="240"/>
        <w:jc w:val="center"/>
        <w:outlineLvl w:val="0"/>
        <w:rPr>
          <w:b/>
          <w:bCs/>
        </w:rPr>
      </w:pPr>
      <w:r w:rsidRPr="00E90F06">
        <w:rPr>
          <w:b/>
          <w:bCs/>
        </w:rPr>
        <w:t>территорий для проведения голосования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3.1. Не позднее 3-х рабочих дней со дня завершения приема предложений общественной комиссией осуществляется формирование перечня общественных территорий для проведения голосования по отбору. 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3.2. Общественная комиссия осуществляет: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проверку соответствия предоставленных заявителем предложений требованиям, установленным настоящим Порядком;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принятие решений о включении общественной территории в предварительный перечень;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формирование перечня по итогам общественного обсуждения.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3.3. Общественная комиссия при рассмотрении предложений о включении общественных территорий в перечень: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руководствуется постановлением Правительства Российской Федерации от 10</w:t>
      </w:r>
      <w:r w:rsidR="00CB3EA0" w:rsidRPr="00E90F06">
        <w:t xml:space="preserve"> февраля </w:t>
      </w:r>
      <w:r w:rsidRPr="00E90F06">
        <w:t>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и настоящим Порядком;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определяет количество общественных территорий, подлежащих в рамках реализации муниципальной программы благоустройству в 2018 году (в случае принятия соответствующего решения органом местного самоуправления - в 2019 году) исходя из социальной, культурной значимости общественных территорий, а также исходя из возможности сохранения и поддержания целостности восприятия сложившегося архитектурного облика соответствующего населенного пункта.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3.4. Рассмотрение предложений о включении в перечень общественных территорий осуществляется общественной комиссией в несколько этапов: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1) принятие решения о включении предложения в предварительный перечень общественных территорий, а также присвоение ему порядкового номера участника;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2) передача предварительного перечня общественных территорий в </w:t>
      </w:r>
      <w:r w:rsidR="00CB3EA0" w:rsidRPr="00E90F06">
        <w:t>администрацию Выселковского сельского поселения Выселковского района</w:t>
      </w:r>
      <w:r w:rsidRPr="00E90F06">
        <w:t xml:space="preserve"> для определения возможности предлагаемого благоустройства общественной территории;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3) получение от </w:t>
      </w:r>
      <w:r w:rsidR="00CB3EA0" w:rsidRPr="00E90F06">
        <w:t xml:space="preserve">администрации Выселковского сельского поселения Выселковского района </w:t>
      </w:r>
      <w:r w:rsidRPr="00E90F06">
        <w:t>предварительного перечня общественных территорий;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4) формирование проекта перечня для его официального опубликования.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3.5. Протоколы заседаний общественной комиссии подписываются членами общественной комиссии, принявшими участие в заседании, и подлежат размещению на официальном сайте администрации </w:t>
      </w:r>
      <w:r w:rsidR="001B3627" w:rsidRPr="00E90F06">
        <w:t>Выселковского сельского поселения Выселковского района</w:t>
      </w:r>
      <w:r w:rsidRPr="00E90F06">
        <w:t xml:space="preserve"> в течение трех дней со дня их подписания.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lastRenderedPageBreak/>
        <w:t xml:space="preserve">Сформированный перечень общественных территорий подлежит утверждению и опубликованию в средствах массовой информации администрацией </w:t>
      </w:r>
      <w:r w:rsidR="00CB3EA0" w:rsidRPr="00E90F06">
        <w:t>Выселковского сельского поселения Выселковского района</w:t>
      </w:r>
      <w:r w:rsidRPr="00E90F06">
        <w:t xml:space="preserve"> не позднее 5 рабочих дней со дня завершения приема предложений.</w:t>
      </w:r>
    </w:p>
    <w:p w:rsidR="00A13334" w:rsidRPr="00E90F06" w:rsidRDefault="00A13334" w:rsidP="00E90F06">
      <w:pPr>
        <w:spacing w:before="240"/>
        <w:jc w:val="center"/>
        <w:rPr>
          <w:b/>
          <w:bCs/>
        </w:rPr>
      </w:pPr>
      <w:r w:rsidRPr="00E90F06">
        <w:rPr>
          <w:b/>
          <w:bCs/>
        </w:rPr>
        <w:t>4. Подготовка и опубликование в средствах массовой</w:t>
      </w:r>
    </w:p>
    <w:p w:rsidR="00A13334" w:rsidRPr="00E90F06" w:rsidRDefault="00A13334" w:rsidP="00E90F06">
      <w:pPr>
        <w:jc w:val="center"/>
        <w:rPr>
          <w:b/>
          <w:bCs/>
        </w:rPr>
      </w:pPr>
      <w:r w:rsidRPr="00E90F06">
        <w:rPr>
          <w:b/>
          <w:bCs/>
        </w:rPr>
        <w:t>информации дизайн-проектов благоустройства</w:t>
      </w:r>
    </w:p>
    <w:p w:rsidR="00A13334" w:rsidRPr="00E90F06" w:rsidRDefault="00A13334" w:rsidP="00E90F06">
      <w:pPr>
        <w:spacing w:after="240"/>
        <w:jc w:val="center"/>
        <w:rPr>
          <w:b/>
          <w:bCs/>
        </w:rPr>
      </w:pPr>
      <w:r w:rsidRPr="00E90F06">
        <w:rPr>
          <w:b/>
          <w:bCs/>
        </w:rPr>
        <w:t>общественных территорий</w:t>
      </w:r>
    </w:p>
    <w:p w:rsidR="00A13334" w:rsidRPr="00E90F06" w:rsidRDefault="00A13334" w:rsidP="00E90F06">
      <w:pPr>
        <w:ind w:firstLine="840"/>
        <w:jc w:val="both"/>
      </w:pPr>
      <w:r w:rsidRPr="00E90F06">
        <w:t xml:space="preserve">4.1. После опубликования перечня общественных территорий </w:t>
      </w:r>
      <w:r w:rsidR="00CB3EA0" w:rsidRPr="00E90F06">
        <w:t>администрация Выселковского сельского поселения Выселковского района</w:t>
      </w:r>
      <w:r w:rsidRPr="00E90F06">
        <w:t xml:space="preserve"> осуществляет подготовку дизайн-проектов благоустройства общественных территорий.</w:t>
      </w:r>
    </w:p>
    <w:p w:rsidR="00A13334" w:rsidRPr="00E90F06" w:rsidRDefault="00A13334" w:rsidP="00E90F06">
      <w:pPr>
        <w:ind w:firstLine="840"/>
        <w:jc w:val="both"/>
      </w:pPr>
      <w:r w:rsidRPr="00E90F06">
        <w:t>4.2. Подготовка и опубликование в средствах массовой информации дизайн-проектов благоустройства общественных территорий, включенных в соответствующий перечень, осуществляется не позднее 1 марта 2018 года.</w:t>
      </w:r>
    </w:p>
    <w:p w:rsidR="00A13334" w:rsidRPr="00E90F06" w:rsidRDefault="00A13334" w:rsidP="00E90F06">
      <w:pPr>
        <w:spacing w:before="240" w:after="240"/>
        <w:ind w:firstLine="851"/>
        <w:jc w:val="center"/>
        <w:rPr>
          <w:b/>
          <w:bCs/>
        </w:rPr>
      </w:pPr>
      <w:r w:rsidRPr="00E90F06">
        <w:rPr>
          <w:b/>
          <w:bCs/>
        </w:rPr>
        <w:t>5. Проведение голосования по отбору общественных территорий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5.1. Голосование по отбору общественных территорий из перечня общественных территорий осуществляется не позднее 7 дней со дня истечения срока, установленного для ознакомления с дизайн-проектами.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Дата проведения голосования по отбору общественных территорий</w:t>
      </w:r>
      <w:r w:rsidR="001B3627" w:rsidRPr="00E90F06">
        <w:t xml:space="preserve"> устанавливается администрацией Выселковского сельского поселения Выселковского района</w:t>
      </w:r>
      <w:r w:rsidRPr="00E90F06">
        <w:t>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5.2. Голосование по отбору общественных территорий на территории </w:t>
      </w:r>
      <w:r w:rsidR="001B3627" w:rsidRPr="00E90F06">
        <w:t xml:space="preserve">Выселковского сельского поселения Выселковского района </w:t>
      </w:r>
      <w:r w:rsidRPr="00E90F06">
        <w:t>организуется общественной комиссией.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5.3. В случае, если день проведения голосования совпадает с днем проведения выборов</w:t>
      </w:r>
      <w:r w:rsidR="00CB3EA0" w:rsidRPr="00E90F06">
        <w:t>,</w:t>
      </w:r>
      <w:r w:rsidRPr="00E90F06">
        <w:t xml:space="preserve"> голосование по отбору общественных территорий осуществляется на избирательных участках, образованных на соответствующей территории.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5.4. Общественная комиссия: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определяет путем проведения жеребьевки очередность включения в опросный лист общественных территорий;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обеспечивает изготовление опросных листов;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рассматривает обращения граждан по вопросам, связанным с проведением голосования;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утверждает форм</w:t>
      </w:r>
      <w:r w:rsidR="001B3627" w:rsidRPr="00E90F06">
        <w:t>у</w:t>
      </w:r>
      <w:r w:rsidRPr="00E90F06">
        <w:t xml:space="preserve"> и содержание опросного листа;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создает и утверждает состав территориальной комиссии для каждого избирательного участка, назначает ее председателя и секретаря, определяет порядок ее деятельности;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осуществляет иные полномочия.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5.5. Не позднее дня, предшествующего дню проведения голосования, общественная комиссия передает председателю территориальной комиссии </w:t>
      </w:r>
      <w:r w:rsidRPr="00E90F06">
        <w:lastRenderedPageBreak/>
        <w:t>опросные листы и бланки документов, связанных с подготовкой и проведением голосования.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Бланки документов, связанных с подготовкой и проведением голосования, изготавливаются администрацией </w:t>
      </w:r>
      <w:r w:rsidR="001B3627" w:rsidRPr="00E90F06">
        <w:t>Выселковского сельского поселения Выселковского района</w:t>
      </w:r>
      <w:r w:rsidRPr="00E90F06">
        <w:t>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bookmarkStart w:id="1" w:name="Par12"/>
      <w:bookmarkEnd w:id="1"/>
      <w:r w:rsidRPr="00E90F06">
        <w:t>5.6. Общественная комиссия передает председателю территориальной комиссии опросные листы по акту. В акте указываются дата и время его составления, количество передаваемых опросных листов. Количество опросных листов, передаваемых в каждую территориальную комиссию, устанавливается общественной комиссией.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  <w:rPr>
          <w:color w:val="000000"/>
        </w:rPr>
      </w:pPr>
      <w:r w:rsidRPr="00E90F06">
        <w:t xml:space="preserve">5.7. При необходимости выделения в день проведения голосования территориальной комиссии дополнительного количества опросных листов они </w:t>
      </w:r>
      <w:r w:rsidRPr="00E90F06">
        <w:rPr>
          <w:color w:val="000000"/>
        </w:rPr>
        <w:t xml:space="preserve">передаются территориальной комиссии на основании заявления председателя территориальной комиссии в порядке, установленном </w:t>
      </w:r>
      <w:hyperlink w:anchor="Par12" w:history="1">
        <w:r w:rsidRPr="00E90F06">
          <w:rPr>
            <w:color w:val="000000"/>
          </w:rPr>
          <w:t>5.6</w:t>
        </w:r>
      </w:hyperlink>
      <w:r w:rsidRPr="00E90F06">
        <w:rPr>
          <w:color w:val="000000"/>
        </w:rPr>
        <w:t xml:space="preserve"> настоящего </w:t>
      </w:r>
      <w:r w:rsidR="001B3627" w:rsidRPr="00E90F06">
        <w:rPr>
          <w:color w:val="000000"/>
        </w:rPr>
        <w:t>Порядка</w:t>
      </w:r>
      <w:r w:rsidRPr="00E90F06">
        <w:rPr>
          <w:color w:val="000000"/>
        </w:rPr>
        <w:t>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5.8. Опросный лист выдается гражданину, имеющему право участвовать в опросе граждан, после включения в список граждан, принявших участие в опросе граждан (далее - список граждан).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  <w:rPr>
          <w:color w:val="000000"/>
        </w:rPr>
      </w:pPr>
      <w:r w:rsidRPr="00E90F06">
        <w:rPr>
          <w:color w:val="000000"/>
        </w:rPr>
        <w:t>5.9. Для включения в список граждан и получения опросного листа гражданин Российской Федерации предъявляет паспорт или иной документ, заменяющий паспорт гражданина. В списке граждан указываются фамилия, имя, отчество, год рождения и адрес места жительства участника голосования, серия и номер паспорта или данных документа, заменяющего паспорт гражданина.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  <w:rPr>
          <w:color w:val="000000"/>
        </w:rPr>
      </w:pPr>
      <w:r w:rsidRPr="00E90F06">
        <w:rPr>
          <w:color w:val="000000"/>
        </w:rPr>
        <w:t>5.10. В списке граждан участником голосования проставляются: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  <w:rPr>
          <w:color w:val="000000"/>
        </w:rPr>
      </w:pPr>
      <w:r w:rsidRPr="00E90F06">
        <w:rPr>
          <w:color w:val="000000"/>
        </w:rPr>
        <w:t>- подпись за полученный им опросный лист;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  <w:rPr>
          <w:color w:val="000000"/>
        </w:rPr>
      </w:pPr>
      <w:r w:rsidRPr="00E90F06">
        <w:rPr>
          <w:color w:val="000000"/>
        </w:rPr>
        <w:t xml:space="preserve">- подпись, подтверждающая согласие на обработку его персональных данных в соответствии с Федеральным </w:t>
      </w:r>
      <w:hyperlink r:id="rId8" w:history="1">
        <w:r w:rsidRPr="00E90F06">
          <w:rPr>
            <w:color w:val="000000"/>
          </w:rPr>
          <w:t>законом</w:t>
        </w:r>
      </w:hyperlink>
      <w:r w:rsidRPr="00E90F06">
        <w:rPr>
          <w:color w:val="000000"/>
        </w:rPr>
        <w:t xml:space="preserve"> от 27 июля 2006 года </w:t>
      </w:r>
      <w:r w:rsidR="00321AAA" w:rsidRPr="00E90F06">
        <w:rPr>
          <w:color w:val="000000"/>
        </w:rPr>
        <w:t>№</w:t>
      </w:r>
      <w:r w:rsidRPr="00E90F06">
        <w:rPr>
          <w:color w:val="000000"/>
        </w:rPr>
        <w:t xml:space="preserve"> 152-ФЗ </w:t>
      </w:r>
      <w:r w:rsidR="00321AAA" w:rsidRPr="00E90F06">
        <w:rPr>
          <w:color w:val="000000"/>
        </w:rPr>
        <w:t>«</w:t>
      </w:r>
      <w:r w:rsidRPr="00E90F06">
        <w:rPr>
          <w:color w:val="000000"/>
        </w:rPr>
        <w:t>О персональных данных</w:t>
      </w:r>
      <w:r w:rsidR="00321AAA" w:rsidRPr="00E90F06">
        <w:rPr>
          <w:color w:val="000000"/>
        </w:rPr>
        <w:t>»</w:t>
      </w:r>
      <w:r w:rsidRPr="00E90F06">
        <w:rPr>
          <w:color w:val="000000"/>
        </w:rPr>
        <w:t>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rPr>
          <w:color w:val="000000"/>
        </w:rPr>
        <w:t xml:space="preserve">- подпись, подтверждающая информированность о его праве принять </w:t>
      </w:r>
      <w:r w:rsidRPr="00E90F06">
        <w:t>участие в проводимом голосовании один раз.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5.11. В списке граждан проставляется подпись члена территориальной комиссии, выдавшего опросный лист участнику голосования.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5.12. По истечении времени голосования председатель территориальной комиссии объявляет о завершении голосования.</w:t>
      </w:r>
    </w:p>
    <w:p w:rsidR="00A13334" w:rsidRPr="00E90F06" w:rsidRDefault="00A13334" w:rsidP="00E90F06">
      <w:pPr>
        <w:autoSpaceDE w:val="0"/>
        <w:autoSpaceDN w:val="0"/>
        <w:adjustRightInd w:val="0"/>
        <w:spacing w:before="240" w:after="240"/>
        <w:ind w:firstLine="709"/>
        <w:jc w:val="center"/>
        <w:rPr>
          <w:b/>
          <w:bCs/>
        </w:rPr>
      </w:pPr>
      <w:r w:rsidRPr="00E90F06">
        <w:rPr>
          <w:b/>
          <w:bCs/>
        </w:rPr>
        <w:t>6. Определение результатов голосования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6.1. Подсчет голосов участников голосования осуществляется в течение пяти рабочих дней, после дня проведения голосования.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Результаты голосования оформляются протоколом общественной комиссии.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6.2. Подведение итогов голосования производится в следующем порядке: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подсчет и погашение неиспользованных опросных листов;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работа со списком граждан;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lastRenderedPageBreak/>
        <w:t>- подсчет голосов участников голосования;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составление и подписание протокола.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6.3. В протокол голосования вносится информация о количестве выданных и количестве опросных листов, выданных участникам голосования в соответствии со списками граждан.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6.4. Члены общественной комиссии сортируют опросные листы, отделяют листы без наличия подписей членов территориальной комиссии. Такие опросные листы упаковываются отдельно.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6.5. После сортировки опросных листов проводится подсчет голосов участников голосования, поданных за каждую общественную территорию. В ходе проведения подсчета оглашается содержащиеся в опросном листе отметки участника голосования, поданных за соответствующую общественную территорию.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6.6. В случае возникновения сомнений в определении мнения участника голосования в опросном листе этот опросный лист откладывается в отдельную пачку. По окончании сортировки общественная комиссия решает вопрос о действительности всех вызвавших сомнение опросных листов, при этом на оборотной стороне опросного листа указываются причины признания его недействительным. Эта запись подтверждается подписью председателя общественной комиссии.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6.7. Недействительными признаются опросные листы, по которым невозможно выявить действительную волю участника голосования. Недействительные опросные листы подсчитываются и суммируются отдельно.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6.8. </w:t>
      </w:r>
      <w:r w:rsidR="00923776" w:rsidRPr="00E90F06">
        <w:t>В протокол вносится информация</w:t>
      </w:r>
      <w:r w:rsidRPr="00E90F06">
        <w:t xml:space="preserve"> об общем количестве опросных листов, количестве опросных листов, признанных недействительными, количестве голосов участников голосования, поданных за каждую из общественных территорий, вынесенных на голосование.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6.9. После завершения подсчета действительные и недействительные опросные листы упаковываются в отд</w:t>
      </w:r>
      <w:r w:rsidR="00E90F06" w:rsidRPr="00E90F06">
        <w:t>ельные пачки, мешки или коробки</w:t>
      </w:r>
      <w:r w:rsidRPr="00E90F06">
        <w:t>. Пачки, мешки или коробки с опросными листами заклеиваются и скрепляются подписью председателя общественной комиссии.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6.10. После проведения всех необходимых действий и подсчетов общественной комиссией подписывается протокол. Протокол составляется в двух экземплярах и подписывается всеми присутствующими членами общественной комиссии, в нем проставляются дата и время (часы и минуты) его подписания. Протокол является действительным, если он подписан большинством от установленного числа членов общественной комиссии.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6.11. На основании данных протокола общественной комиссии составляется итоговый протокол, в котором указывается: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число граждан Российской Федерации, принявших участие в голосовании;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- результаты голосования в виде рейтинговой таблицы общественных территорий, вынесенных на голосование, составленной исходя из количества голосов участников голосования, отданных за каждую территорию;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lastRenderedPageBreak/>
        <w:t>- иные данные по усмотрению общественной комиссии.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>6.12. Итоговый протокол составляется в двух экземплярах и подписывается всеми членами общественной комиссии в нем проставляются дата и время (часы и минуты) его подписания.</w:t>
      </w:r>
    </w:p>
    <w:p w:rsidR="00A13334" w:rsidRPr="00E90F06" w:rsidRDefault="00A13334" w:rsidP="00E90F06">
      <w:pPr>
        <w:autoSpaceDE w:val="0"/>
        <w:autoSpaceDN w:val="0"/>
        <w:adjustRightInd w:val="0"/>
        <w:ind w:firstLine="840"/>
        <w:jc w:val="both"/>
      </w:pPr>
      <w:r w:rsidRPr="00E90F06">
        <w:t xml:space="preserve">6.13. Итоговый протокол направляется в администрацию </w:t>
      </w:r>
      <w:r w:rsidR="00E90F06" w:rsidRPr="00E90F06">
        <w:t>Выселковского сельского поселения Выселковского района</w:t>
      </w:r>
      <w:r w:rsidRPr="00E90F06">
        <w:t xml:space="preserve"> для учета результатов голосования при утверждении (корректировки) мун</w:t>
      </w:r>
      <w:r w:rsidR="00923776" w:rsidRPr="00E90F06">
        <w:t>иципальной программы</w:t>
      </w:r>
      <w:r w:rsidRPr="00E90F06">
        <w:t>.</w:t>
      </w: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</w:p>
    <w:p w:rsidR="00A13334" w:rsidRPr="00E90F06" w:rsidRDefault="00A13334" w:rsidP="00E90F06">
      <w:pPr>
        <w:autoSpaceDE w:val="0"/>
        <w:autoSpaceDN w:val="0"/>
        <w:adjustRightInd w:val="0"/>
        <w:ind w:firstLine="709"/>
        <w:jc w:val="both"/>
      </w:pPr>
    </w:p>
    <w:p w:rsidR="00923776" w:rsidRPr="00E90F06" w:rsidRDefault="00923776" w:rsidP="00E90F06">
      <w:pPr>
        <w:autoSpaceDE w:val="0"/>
        <w:autoSpaceDN w:val="0"/>
        <w:adjustRightInd w:val="0"/>
        <w:ind w:firstLine="709"/>
        <w:jc w:val="both"/>
      </w:pPr>
    </w:p>
    <w:p w:rsidR="00923776" w:rsidRPr="000D4BAC" w:rsidRDefault="003F2E24" w:rsidP="00E90F06">
      <w:pPr>
        <w:autoSpaceDE w:val="0"/>
        <w:autoSpaceDN w:val="0"/>
        <w:adjustRightInd w:val="0"/>
        <w:jc w:val="both"/>
      </w:pPr>
      <w:r>
        <w:rPr>
          <w:rFonts w:eastAsia="Times New Roman"/>
          <w:color w:val="000000"/>
          <w:lang w:eastAsia="ru-RU"/>
        </w:rPr>
        <w:t xml:space="preserve"> </w:t>
      </w:r>
    </w:p>
    <w:sectPr w:rsidR="00923776" w:rsidRPr="000D4BAC" w:rsidSect="006F0AC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5A0" w:rsidRDefault="003B15A0" w:rsidP="006F0ACB">
      <w:r>
        <w:separator/>
      </w:r>
    </w:p>
  </w:endnote>
  <w:endnote w:type="continuationSeparator" w:id="0">
    <w:p w:rsidR="003B15A0" w:rsidRDefault="003B15A0" w:rsidP="006F0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5A0" w:rsidRDefault="003B15A0" w:rsidP="006F0ACB">
      <w:r>
        <w:separator/>
      </w:r>
    </w:p>
  </w:footnote>
  <w:footnote w:type="continuationSeparator" w:id="0">
    <w:p w:rsidR="003B15A0" w:rsidRDefault="003B15A0" w:rsidP="006F0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3334" w:rsidRDefault="003B15A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685DEA">
      <w:rPr>
        <w:noProof/>
      </w:rPr>
      <w:t>2</w:t>
    </w:r>
    <w:r>
      <w:rPr>
        <w:noProof/>
      </w:rPr>
      <w:fldChar w:fldCharType="end"/>
    </w:r>
  </w:p>
  <w:p w:rsidR="00A13334" w:rsidRDefault="00A133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316"/>
    <w:rsid w:val="00003C00"/>
    <w:rsid w:val="000530C1"/>
    <w:rsid w:val="00063C8A"/>
    <w:rsid w:val="000658CE"/>
    <w:rsid w:val="00067A21"/>
    <w:rsid w:val="000945E7"/>
    <w:rsid w:val="000D4BAC"/>
    <w:rsid w:val="001362AC"/>
    <w:rsid w:val="00143054"/>
    <w:rsid w:val="001B3627"/>
    <w:rsid w:val="001B49D6"/>
    <w:rsid w:val="001C7A22"/>
    <w:rsid w:val="0020393C"/>
    <w:rsid w:val="00240A12"/>
    <w:rsid w:val="0025374B"/>
    <w:rsid w:val="00260CB8"/>
    <w:rsid w:val="002620F6"/>
    <w:rsid w:val="00264F89"/>
    <w:rsid w:val="002C5C3D"/>
    <w:rsid w:val="002F679D"/>
    <w:rsid w:val="00317667"/>
    <w:rsid w:val="00321AAA"/>
    <w:rsid w:val="00363E0F"/>
    <w:rsid w:val="00367254"/>
    <w:rsid w:val="00373AA8"/>
    <w:rsid w:val="00395682"/>
    <w:rsid w:val="003B15A0"/>
    <w:rsid w:val="003C5F15"/>
    <w:rsid w:val="003D5284"/>
    <w:rsid w:val="003F1B31"/>
    <w:rsid w:val="003F2E24"/>
    <w:rsid w:val="00410CAB"/>
    <w:rsid w:val="004434BB"/>
    <w:rsid w:val="00443814"/>
    <w:rsid w:val="00461E63"/>
    <w:rsid w:val="004725E2"/>
    <w:rsid w:val="00475E27"/>
    <w:rsid w:val="005130D2"/>
    <w:rsid w:val="005707F4"/>
    <w:rsid w:val="005B1ADD"/>
    <w:rsid w:val="005D3C25"/>
    <w:rsid w:val="006148F6"/>
    <w:rsid w:val="00657012"/>
    <w:rsid w:val="00685DEA"/>
    <w:rsid w:val="006D38DB"/>
    <w:rsid w:val="006F0ACB"/>
    <w:rsid w:val="00763CEB"/>
    <w:rsid w:val="007706BA"/>
    <w:rsid w:val="00772316"/>
    <w:rsid w:val="007B2EF6"/>
    <w:rsid w:val="007C18F2"/>
    <w:rsid w:val="008107F0"/>
    <w:rsid w:val="008306EF"/>
    <w:rsid w:val="00897634"/>
    <w:rsid w:val="008E1BD7"/>
    <w:rsid w:val="00923776"/>
    <w:rsid w:val="00942A42"/>
    <w:rsid w:val="00984B03"/>
    <w:rsid w:val="00991E24"/>
    <w:rsid w:val="009A327C"/>
    <w:rsid w:val="009C7CEF"/>
    <w:rsid w:val="009D32E4"/>
    <w:rsid w:val="00A13334"/>
    <w:rsid w:val="00A206C9"/>
    <w:rsid w:val="00A839C4"/>
    <w:rsid w:val="00A87BD4"/>
    <w:rsid w:val="00AB4C45"/>
    <w:rsid w:val="00AE6342"/>
    <w:rsid w:val="00AF65A4"/>
    <w:rsid w:val="00B2345A"/>
    <w:rsid w:val="00B32D79"/>
    <w:rsid w:val="00B70879"/>
    <w:rsid w:val="00B7313E"/>
    <w:rsid w:val="00B96BC4"/>
    <w:rsid w:val="00BA4F2C"/>
    <w:rsid w:val="00BA7A9C"/>
    <w:rsid w:val="00C03B3D"/>
    <w:rsid w:val="00C44F68"/>
    <w:rsid w:val="00C4528A"/>
    <w:rsid w:val="00CB3EA0"/>
    <w:rsid w:val="00CC64F4"/>
    <w:rsid w:val="00CD5922"/>
    <w:rsid w:val="00CD5968"/>
    <w:rsid w:val="00CF4C48"/>
    <w:rsid w:val="00DA3351"/>
    <w:rsid w:val="00E13997"/>
    <w:rsid w:val="00E4371A"/>
    <w:rsid w:val="00E8296A"/>
    <w:rsid w:val="00E871C0"/>
    <w:rsid w:val="00E90F06"/>
    <w:rsid w:val="00E94123"/>
    <w:rsid w:val="00EC2716"/>
    <w:rsid w:val="00F43649"/>
    <w:rsid w:val="00F864C9"/>
    <w:rsid w:val="00F9429D"/>
    <w:rsid w:val="00FA797F"/>
    <w:rsid w:val="00FD4A54"/>
    <w:rsid w:val="00FE13B0"/>
    <w:rsid w:val="00FF096D"/>
    <w:rsid w:val="00FF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4C9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706B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7706B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99"/>
    <w:qFormat/>
    <w:rsid w:val="00DA3351"/>
    <w:pPr>
      <w:ind w:left="720"/>
    </w:pPr>
  </w:style>
  <w:style w:type="paragraph" w:styleId="a6">
    <w:name w:val="header"/>
    <w:basedOn w:val="a"/>
    <w:link w:val="a7"/>
    <w:uiPriority w:val="99"/>
    <w:rsid w:val="006F0A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F0ACB"/>
  </w:style>
  <w:style w:type="paragraph" w:styleId="a8">
    <w:name w:val="footer"/>
    <w:basedOn w:val="a"/>
    <w:link w:val="a9"/>
    <w:uiPriority w:val="99"/>
    <w:rsid w:val="006F0A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F0ACB"/>
  </w:style>
  <w:style w:type="paragraph" w:customStyle="1" w:styleId="ConsPlusNormal">
    <w:name w:val="ConsPlusNormal"/>
    <w:uiPriority w:val="99"/>
    <w:rsid w:val="006D38D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Nonformat">
    <w:name w:val="ConsNonformat"/>
    <w:uiPriority w:val="99"/>
    <w:rsid w:val="006D38DB"/>
    <w:pPr>
      <w:widowControl w:val="0"/>
      <w:snapToGrid w:val="0"/>
      <w:ind w:right="19772"/>
    </w:pPr>
    <w:rPr>
      <w:rFonts w:ascii="Courier New" w:eastAsia="Times New Roman" w:hAnsi="Courier New" w:cs="Courier New"/>
    </w:rPr>
  </w:style>
  <w:style w:type="paragraph" w:styleId="aa">
    <w:name w:val="Plain Text"/>
    <w:basedOn w:val="a"/>
    <w:link w:val="ab"/>
    <w:uiPriority w:val="99"/>
    <w:rsid w:val="006D38D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link w:val="aa"/>
    <w:uiPriority w:val="99"/>
    <w:locked/>
    <w:rsid w:val="006D38DB"/>
    <w:rPr>
      <w:rFonts w:ascii="Courier New" w:hAnsi="Courier New" w:cs="Courier New"/>
      <w:sz w:val="24"/>
      <w:szCs w:val="24"/>
      <w:lang w:eastAsia="ru-RU"/>
    </w:rPr>
  </w:style>
  <w:style w:type="paragraph" w:styleId="ac">
    <w:name w:val="Body Text Indent"/>
    <w:basedOn w:val="a"/>
    <w:link w:val="ad"/>
    <w:rsid w:val="00063C8A"/>
    <w:pPr>
      <w:ind w:firstLine="854"/>
      <w:jc w:val="both"/>
    </w:pPr>
    <w:rPr>
      <w:rFonts w:eastAsia="Times New Roman"/>
      <w:szCs w:val="24"/>
      <w:lang w:eastAsia="ru-RU"/>
    </w:rPr>
  </w:style>
  <w:style w:type="character" w:customStyle="1" w:styleId="ad">
    <w:name w:val="Основной текст с отступом Знак"/>
    <w:link w:val="ac"/>
    <w:rsid w:val="00063C8A"/>
    <w:rPr>
      <w:rFonts w:eastAsia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A95612DBC553BD7170C09E852A0BA545688E34FEDA9A97545BF2FD04E6F3C005EAAC2F4C998ADFQ3jB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3A206A66FC6E4836698932A00E3D1E06C295A39849837A99A91A825A1C2ACE4FCD057F3B8g8Q3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</Pages>
  <Words>2532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16936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Зарудная Любовь Николаевна</dc:creator>
  <cp:keywords/>
  <dc:description/>
  <cp:lastModifiedBy>BoxIT</cp:lastModifiedBy>
  <cp:revision>54</cp:revision>
  <cp:lastPrinted>2017-12-29T06:26:00Z</cp:lastPrinted>
  <dcterms:created xsi:type="dcterms:W3CDTF">2017-12-23T11:03:00Z</dcterms:created>
  <dcterms:modified xsi:type="dcterms:W3CDTF">2018-01-17T11:01:00Z</dcterms:modified>
</cp:coreProperties>
</file>